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7A" w:rsidRDefault="008A2A7A" w:rsidP="008A2A7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Запитання</w:t>
      </w:r>
    </w:p>
    <w:p w:rsidR="008A2A7A" w:rsidRPr="008A2A7A" w:rsidRDefault="008A2A7A" w:rsidP="008A2A7A">
      <w:pPr>
        <w:spacing w:after="0" w:line="240" w:lineRule="auto"/>
        <w:ind w:firstLine="709"/>
        <w:jc w:val="both"/>
        <w:rPr>
          <w:b/>
          <w:bCs/>
        </w:rPr>
      </w:pPr>
    </w:p>
    <w:p w:rsidR="008A2A7A" w:rsidRPr="008A2A7A" w:rsidRDefault="008A2A7A" w:rsidP="008A2A7A">
      <w:pPr>
        <w:spacing w:after="0" w:line="240" w:lineRule="auto"/>
        <w:ind w:firstLine="709"/>
        <w:jc w:val="both"/>
        <w:rPr>
          <w:bCs/>
        </w:rPr>
      </w:pPr>
      <w:r w:rsidRPr="008A2A7A">
        <w:rPr>
          <w:bCs/>
        </w:rPr>
        <w:t>Чи необхідно вносити записи до трудових книжок педагогічних працівників про присвоєння їм за результатами атестації кваліфікаційних категорій, педагогічних звань, про встановлення тарифних розрядів?</w:t>
      </w:r>
    </w:p>
    <w:p w:rsidR="008A2A7A" w:rsidRDefault="008A2A7A" w:rsidP="008A2A7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Відповідь</w:t>
      </w:r>
    </w:p>
    <w:p w:rsidR="008A2A7A" w:rsidRPr="008A2A7A" w:rsidRDefault="008A2A7A" w:rsidP="008A2A7A">
      <w:pPr>
        <w:spacing w:after="0" w:line="240" w:lineRule="auto"/>
        <w:ind w:firstLine="709"/>
        <w:jc w:val="both"/>
        <w:rPr>
          <w:b/>
          <w:bCs/>
        </w:rPr>
      </w:pPr>
      <w:bookmarkStart w:id="0" w:name="_GoBack"/>
      <w:bookmarkEnd w:id="0"/>
    </w:p>
    <w:p w:rsidR="008A2A7A" w:rsidRPr="008A2A7A" w:rsidRDefault="008A2A7A" w:rsidP="008A2A7A">
      <w:pPr>
        <w:spacing w:after="0" w:line="240" w:lineRule="auto"/>
        <w:ind w:firstLine="709"/>
        <w:jc w:val="both"/>
        <w:rPr>
          <w:bCs/>
        </w:rPr>
      </w:pPr>
      <w:r w:rsidRPr="008A2A7A">
        <w:rPr>
          <w:bCs/>
        </w:rPr>
        <w:t>Атестацію педагогічних працівників навчальних закладів проводять відповідно до </w:t>
      </w:r>
      <w:hyperlink r:id="rId6" w:history="1">
        <w:r w:rsidRPr="008A2A7A">
          <w:rPr>
            <w:rStyle w:val="a3"/>
            <w:bCs/>
            <w:color w:val="auto"/>
          </w:rPr>
          <w:t>Типового положення про атестацію педагогічних працівників, затвердженого наказом Міністерства освіти і науки України від 06.10.2010 № 930</w:t>
        </w:r>
      </w:hyperlink>
      <w:r w:rsidRPr="008A2A7A">
        <w:rPr>
          <w:bCs/>
        </w:rPr>
        <w:t> (далі ― Типове положення). Відповідно до </w:t>
      </w:r>
      <w:hyperlink r:id="rId7" w:history="1">
        <w:r w:rsidRPr="008A2A7A">
          <w:rPr>
            <w:rStyle w:val="a3"/>
            <w:bCs/>
            <w:color w:val="auto"/>
          </w:rPr>
          <w:t>Типового положення</w:t>
        </w:r>
      </w:hyperlink>
      <w:r w:rsidRPr="008A2A7A">
        <w:rPr>
          <w:bCs/>
        </w:rPr>
        <w:t> на кожного педагогічного працівника, який атестується, оформлюється </w:t>
      </w:r>
      <w:hyperlink r:id="rId8" w:history="1">
        <w:r w:rsidRPr="008A2A7A">
          <w:rPr>
            <w:rStyle w:val="a3"/>
            <w:bCs/>
            <w:color w:val="auto"/>
          </w:rPr>
          <w:t>атестаційний лист</w:t>
        </w:r>
      </w:hyperlink>
      <w:r w:rsidRPr="008A2A7A">
        <w:rPr>
          <w:bCs/>
        </w:rPr>
        <w:t> у двох примірниках, один з яких зберігається в особовій справі педагогічного працівника, а другий не пізніше трьох днів після атестації видається йому під підпис. Атестаційний лист є підставою для подальшої атестації педагогічних працівників, якщо вони змінили місце роботи.</w:t>
      </w:r>
    </w:p>
    <w:p w:rsidR="008A2A7A" w:rsidRPr="008A2A7A" w:rsidRDefault="008A2A7A" w:rsidP="008A2A7A">
      <w:pPr>
        <w:spacing w:after="0" w:line="240" w:lineRule="auto"/>
        <w:ind w:firstLine="709"/>
        <w:jc w:val="both"/>
        <w:rPr>
          <w:bCs/>
        </w:rPr>
      </w:pPr>
      <w:r w:rsidRPr="008A2A7A">
        <w:rPr>
          <w:bCs/>
        </w:rPr>
        <w:t>Правила заповнення трудових книжок працівників регламентовано </w:t>
      </w:r>
      <w:hyperlink r:id="rId9" w:history="1">
        <w:r w:rsidRPr="008A2A7A">
          <w:rPr>
            <w:rStyle w:val="a3"/>
            <w:bCs/>
            <w:color w:val="auto"/>
          </w:rPr>
          <w:t>Інструкцією про порядок ведення трудових книжок працівників, затвердженою наказом Міністерства праці України, Міністерства юстиції України, Міністерства соціального захисту населення України від 29.07.1993 № 58</w:t>
        </w:r>
      </w:hyperlink>
      <w:r w:rsidRPr="008A2A7A">
        <w:rPr>
          <w:bCs/>
        </w:rPr>
        <w:t> (далі — Інструкція № 58). Передбачено, що до трудової книжки вносяться:</w:t>
      </w:r>
    </w:p>
    <w:p w:rsidR="008A2A7A" w:rsidRPr="008A2A7A" w:rsidRDefault="008A2A7A" w:rsidP="008A2A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>відомості про працівника: прізвище, ім’я та по батькові, дата народження;</w:t>
      </w:r>
    </w:p>
    <w:p w:rsidR="008A2A7A" w:rsidRPr="008A2A7A" w:rsidRDefault="008A2A7A" w:rsidP="008A2A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>відомості про роботу, переведення на іншу постійну роботу, звільнення;</w:t>
      </w:r>
    </w:p>
    <w:p w:rsidR="008A2A7A" w:rsidRPr="008A2A7A" w:rsidRDefault="008A2A7A" w:rsidP="008A2A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>відомості про нагородження і заохочення: про нагородження державними нагородами України та відзнаками України, заохочення за успіхи в роботі та інші заохочення відповідно до чинного законодавства України;</w:t>
      </w:r>
    </w:p>
    <w:p w:rsidR="008A2A7A" w:rsidRPr="008A2A7A" w:rsidRDefault="008A2A7A" w:rsidP="008A2A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>відомості про відкриття, на які видані дипломи, про використані винаходи і раціоналізаторські пропозиції та про виплачені у зв’язку з цим винагороди.</w:t>
      </w:r>
    </w:p>
    <w:p w:rsidR="008A2A7A" w:rsidRPr="008A2A7A" w:rsidRDefault="008A2A7A" w:rsidP="008A2A7A">
      <w:pPr>
        <w:spacing w:after="0" w:line="240" w:lineRule="auto"/>
        <w:ind w:firstLine="709"/>
        <w:jc w:val="both"/>
        <w:rPr>
          <w:bCs/>
        </w:rPr>
      </w:pPr>
      <w:r w:rsidRPr="008A2A7A">
        <w:rPr>
          <w:bCs/>
        </w:rPr>
        <w:t>До трудових книжок за місцем роботи вносяться окремим рядком з посиланням на дату, номер та найменування відповідних документів такі записи:</w:t>
      </w:r>
    </w:p>
    <w:p w:rsidR="008A2A7A" w:rsidRPr="008A2A7A" w:rsidRDefault="008A2A7A" w:rsidP="008A2A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>про час служби у складі Збройних Сил України та інших військах, де на тих, які проходять службу, не поширюється законодавство про працю і державне соціальне страхування, із зазначенням дати призову (зарахування) і дати звільнення зі служби;</w:t>
      </w:r>
    </w:p>
    <w:p w:rsidR="008A2A7A" w:rsidRPr="008A2A7A" w:rsidRDefault="008A2A7A" w:rsidP="008A2A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>про час навчання у професійних навчально-виховних закладах та інших закладах у навчально-курсових комбінатах (центрі, пункті тощо);</w:t>
      </w:r>
    </w:p>
    <w:p w:rsidR="008A2A7A" w:rsidRPr="008A2A7A" w:rsidRDefault="008A2A7A" w:rsidP="008A2A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 xml:space="preserve">про час навчання у вищих навчальних закладах (включаючи і час роботи в студентських таборах, на виробничій практиці та при виконанні науково-дослідної </w:t>
      </w:r>
      <w:proofErr w:type="spellStart"/>
      <w:r w:rsidRPr="008A2A7A">
        <w:rPr>
          <w:bCs/>
        </w:rPr>
        <w:t>госпдоговірної</w:t>
      </w:r>
      <w:proofErr w:type="spellEnd"/>
      <w:r w:rsidRPr="008A2A7A">
        <w:rPr>
          <w:bCs/>
        </w:rPr>
        <w:t xml:space="preserve"> тематики) та про час перебування в аспірантурі і клінічній ординатурі, крім випадків, зазначених у </w:t>
      </w:r>
      <w:hyperlink r:id="rId10" w:history="1">
        <w:r w:rsidRPr="008A2A7A">
          <w:rPr>
            <w:rStyle w:val="a3"/>
            <w:bCs/>
            <w:color w:val="auto"/>
          </w:rPr>
          <w:t>пункті 2.16 Інструкції № 58</w:t>
        </w:r>
      </w:hyperlink>
      <w:r w:rsidRPr="008A2A7A">
        <w:rPr>
          <w:bCs/>
        </w:rPr>
        <w:t>;</w:t>
      </w:r>
    </w:p>
    <w:p w:rsidR="008A2A7A" w:rsidRPr="008A2A7A" w:rsidRDefault="008A2A7A" w:rsidP="008A2A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>про роботу як членів колгоспу — у тому разі, коли чинним законодавством передбачене зарахування цієї роботи в загальний трудовий стаж працівників;</w:t>
      </w:r>
    </w:p>
    <w:p w:rsidR="008A2A7A" w:rsidRPr="008A2A7A" w:rsidRDefault="008A2A7A" w:rsidP="008A2A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>про час догляду за інвалідом I групи або дитиною-інвалідом віком до 16 років, а також за пенсіонером, який за висновком медичного закладу потребує постійного стороннього догляду (</w:t>
      </w:r>
      <w:hyperlink r:id="rId11" w:history="1">
        <w:r w:rsidRPr="008A2A7A">
          <w:rPr>
            <w:rStyle w:val="a3"/>
            <w:bCs/>
            <w:color w:val="auto"/>
          </w:rPr>
          <w:t>п. «є» ст. 56 Закону України «Про пенсійне забезпечення»</w:t>
        </w:r>
      </w:hyperlink>
      <w:r w:rsidRPr="008A2A7A">
        <w:rPr>
          <w:bCs/>
        </w:rPr>
        <w:t>), у тому числі за пристарілим, який досяг 80-річного віку (згідно з медичним висновком);</w:t>
      </w:r>
    </w:p>
    <w:p w:rsidR="008A2A7A" w:rsidRPr="008A2A7A" w:rsidRDefault="008A2A7A" w:rsidP="008A2A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</w:rPr>
      </w:pPr>
      <w:r w:rsidRPr="008A2A7A">
        <w:rPr>
          <w:bCs/>
        </w:rPr>
        <w:t>безробітним особам про період одержання допомоги по безробіттю заноситься у трудову книжку органом державної служби зайнятості населення (</w:t>
      </w:r>
      <w:hyperlink r:id="rId12" w:history="1">
        <w:r w:rsidRPr="008A2A7A">
          <w:rPr>
            <w:rStyle w:val="a3"/>
            <w:bCs/>
            <w:color w:val="auto"/>
          </w:rPr>
          <w:t>п. 2.19 Інструкції № 58</w:t>
        </w:r>
      </w:hyperlink>
      <w:r w:rsidRPr="008A2A7A">
        <w:rPr>
          <w:bCs/>
        </w:rPr>
        <w:t>).</w:t>
      </w:r>
    </w:p>
    <w:p w:rsidR="008A2A7A" w:rsidRPr="008A2A7A" w:rsidRDefault="008A2A7A" w:rsidP="008A2A7A">
      <w:pPr>
        <w:spacing w:after="0" w:line="240" w:lineRule="auto"/>
        <w:ind w:firstLine="709"/>
        <w:jc w:val="both"/>
        <w:rPr>
          <w:bCs/>
        </w:rPr>
      </w:pPr>
      <w:r w:rsidRPr="008A2A7A">
        <w:rPr>
          <w:bCs/>
        </w:rPr>
        <w:t xml:space="preserve">Отже, нормативно-правовими документами </w:t>
      </w:r>
      <w:r w:rsidRPr="008A2A7A">
        <w:rPr>
          <w:b/>
          <w:bCs/>
        </w:rPr>
        <w:t>не передбачено</w:t>
      </w:r>
      <w:r w:rsidRPr="008A2A7A">
        <w:rPr>
          <w:bCs/>
        </w:rPr>
        <w:t xml:space="preserve"> внесення записів про результати атестації педагогічних працівників до їхніх трудових книжок. Проте</w:t>
      </w:r>
      <w:r>
        <w:rPr>
          <w:bCs/>
        </w:rPr>
        <w:t xml:space="preserve">, </w:t>
      </w:r>
      <w:hyperlink r:id="rId13" w:history="1">
        <w:r w:rsidRPr="008A2A7A">
          <w:rPr>
            <w:rStyle w:val="a3"/>
            <w:bCs/>
            <w:color w:val="auto"/>
          </w:rPr>
          <w:t>пунктом 2.14 Інструкції № 58</w:t>
        </w:r>
      </w:hyperlink>
      <w:r w:rsidRPr="008A2A7A">
        <w:rPr>
          <w:bCs/>
        </w:rPr>
        <w:t> передбачено що, якщо працівнику у період роботи надається новий розряд, тоді про це в установленому порядку робиться відповідний запис.</w:t>
      </w:r>
    </w:p>
    <w:p w:rsidR="008A2A7A" w:rsidRPr="008A2A7A" w:rsidRDefault="008A2A7A" w:rsidP="008A2A7A">
      <w:pPr>
        <w:spacing w:after="0" w:line="240" w:lineRule="auto"/>
        <w:ind w:firstLine="709"/>
        <w:jc w:val="both"/>
        <w:rPr>
          <w:bCs/>
        </w:rPr>
      </w:pPr>
      <w:r w:rsidRPr="008A2A7A">
        <w:rPr>
          <w:bCs/>
        </w:rPr>
        <w:br w:type="page"/>
      </w:r>
    </w:p>
    <w:p w:rsidR="0006405B" w:rsidRPr="008A2A7A" w:rsidRDefault="0006405B" w:rsidP="008A2A7A">
      <w:pPr>
        <w:spacing w:after="0" w:line="240" w:lineRule="auto"/>
        <w:ind w:firstLine="709"/>
        <w:jc w:val="both"/>
      </w:pPr>
    </w:p>
    <w:sectPr w:rsidR="0006405B" w:rsidRPr="008A2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B13"/>
    <w:multiLevelType w:val="multilevel"/>
    <w:tmpl w:val="9F78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AB3AAA"/>
    <w:multiLevelType w:val="multilevel"/>
    <w:tmpl w:val="A94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A"/>
    <w:rsid w:val="0006405B"/>
    <w:rsid w:val="008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2388</Words>
  <Characters>1362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2014-03-06T15:05:00Z</dcterms:created>
  <dcterms:modified xsi:type="dcterms:W3CDTF">2014-03-06T15:11:00Z</dcterms:modified>
</cp:coreProperties>
</file>